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1C" w:rsidRDefault="009D7EC2" w:rsidP="008409D0">
      <w:pPr>
        <w:pStyle w:val="a5"/>
        <w:jc w:val="center"/>
        <w:rPr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9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3361C" w:rsidRDefault="0053361C" w:rsidP="0053361C">
      <w:pPr>
        <w:pStyle w:val="Default"/>
        <w:jc w:val="center"/>
        <w:rPr>
          <w:b/>
          <w:bCs/>
          <w:sz w:val="44"/>
          <w:szCs w:val="44"/>
        </w:rPr>
      </w:pPr>
    </w:p>
    <w:p w:rsidR="0053361C" w:rsidRDefault="0053361C" w:rsidP="0053361C">
      <w:pPr>
        <w:pStyle w:val="Default"/>
        <w:jc w:val="center"/>
        <w:rPr>
          <w:b/>
          <w:bCs/>
          <w:sz w:val="44"/>
          <w:szCs w:val="44"/>
        </w:rPr>
      </w:pPr>
    </w:p>
    <w:p w:rsidR="0053361C" w:rsidRDefault="0053361C" w:rsidP="0053361C">
      <w:pPr>
        <w:pStyle w:val="Default"/>
        <w:jc w:val="center"/>
        <w:rPr>
          <w:b/>
          <w:bCs/>
          <w:sz w:val="44"/>
          <w:szCs w:val="44"/>
        </w:rPr>
      </w:pPr>
    </w:p>
    <w:p w:rsidR="0053361C" w:rsidRDefault="0053361C" w:rsidP="0053361C">
      <w:pPr>
        <w:pStyle w:val="Default"/>
        <w:jc w:val="center"/>
        <w:rPr>
          <w:b/>
          <w:bCs/>
          <w:sz w:val="44"/>
          <w:szCs w:val="44"/>
        </w:rPr>
      </w:pPr>
    </w:p>
    <w:p w:rsidR="0053361C" w:rsidRDefault="0053361C" w:rsidP="0053361C">
      <w:pPr>
        <w:pStyle w:val="Default"/>
        <w:jc w:val="center"/>
        <w:rPr>
          <w:b/>
          <w:bCs/>
          <w:sz w:val="44"/>
          <w:szCs w:val="44"/>
        </w:rPr>
      </w:pPr>
    </w:p>
    <w:p w:rsidR="00A45753" w:rsidRDefault="00A45753" w:rsidP="00A45753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СПИСОК ПЕДАГОГИЧЕСКИХ </w:t>
      </w:r>
      <w:r w:rsidR="008D0B53">
        <w:rPr>
          <w:b/>
          <w:bCs/>
          <w:sz w:val="44"/>
          <w:szCs w:val="44"/>
        </w:rPr>
        <w:t xml:space="preserve">РАБОТНИКОВ </w:t>
      </w:r>
    </w:p>
    <w:p w:rsidR="0053361C" w:rsidRPr="00A45753" w:rsidRDefault="0053361C" w:rsidP="00A45753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МДОБУ «ДЕТСКИЙ САД № 26»</w:t>
      </w:r>
    </w:p>
    <w:p w:rsidR="0053361C" w:rsidRDefault="007425EB" w:rsidP="00533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2023-2024</w:t>
      </w:r>
      <w:r w:rsidR="0053361C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p w:rsidR="0053361C" w:rsidRDefault="0053361C" w:rsidP="00533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61C" w:rsidRDefault="0053361C" w:rsidP="00533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61C" w:rsidRDefault="0053361C" w:rsidP="00533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61C" w:rsidRDefault="0053361C" w:rsidP="005336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61C" w:rsidRDefault="0053361C" w:rsidP="008409D0">
      <w:pPr>
        <w:rPr>
          <w:rFonts w:ascii="Times New Roman" w:hAnsi="Times New Roman" w:cs="Times New Roman"/>
          <w:b/>
          <w:sz w:val="28"/>
          <w:szCs w:val="28"/>
        </w:rPr>
      </w:pPr>
    </w:p>
    <w:p w:rsidR="008409D0" w:rsidRDefault="008409D0" w:rsidP="008409D0">
      <w:pPr>
        <w:rPr>
          <w:rFonts w:ascii="Times New Roman" w:hAnsi="Times New Roman" w:cs="Times New Roman"/>
          <w:b/>
          <w:sz w:val="28"/>
          <w:szCs w:val="28"/>
        </w:rPr>
      </w:pPr>
    </w:p>
    <w:p w:rsidR="008409D0" w:rsidRDefault="008409D0" w:rsidP="008409D0">
      <w:pPr>
        <w:rPr>
          <w:rFonts w:ascii="Times New Roman" w:hAnsi="Times New Roman" w:cs="Times New Roman"/>
          <w:b/>
          <w:sz w:val="28"/>
          <w:szCs w:val="28"/>
        </w:rPr>
      </w:pPr>
    </w:p>
    <w:p w:rsidR="008409D0" w:rsidRDefault="008409D0" w:rsidP="008409D0">
      <w:pPr>
        <w:rPr>
          <w:rFonts w:ascii="Times New Roman" w:hAnsi="Times New Roman" w:cs="Times New Roman"/>
          <w:b/>
          <w:sz w:val="28"/>
          <w:szCs w:val="28"/>
        </w:rPr>
      </w:pPr>
    </w:p>
    <w:p w:rsidR="008409D0" w:rsidRDefault="008409D0" w:rsidP="008409D0">
      <w:pPr>
        <w:rPr>
          <w:rFonts w:ascii="Times New Roman" w:hAnsi="Times New Roman" w:cs="Times New Roman"/>
          <w:b/>
          <w:sz w:val="28"/>
          <w:szCs w:val="28"/>
        </w:rPr>
      </w:pPr>
    </w:p>
    <w:p w:rsidR="0053361C" w:rsidRDefault="0053361C" w:rsidP="0053361C">
      <w:pPr>
        <w:rPr>
          <w:rFonts w:ascii="Times New Roman" w:hAnsi="Times New Roman" w:cs="Times New Roman"/>
          <w:b/>
          <w:sz w:val="28"/>
          <w:szCs w:val="28"/>
        </w:rPr>
      </w:pPr>
    </w:p>
    <w:p w:rsidR="0053361C" w:rsidRDefault="0053361C" w:rsidP="00533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Состав п</w:t>
      </w:r>
      <w:r w:rsidR="004047FA">
        <w:rPr>
          <w:rFonts w:ascii="Times New Roman" w:hAnsi="Times New Roman" w:cs="Times New Roman"/>
          <w:b/>
          <w:sz w:val="28"/>
          <w:szCs w:val="28"/>
        </w:rPr>
        <w:t>едагогических работников 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725B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B725B8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B725B8">
        <w:rPr>
          <w:rFonts w:ascii="Times New Roman" w:hAnsi="Times New Roman" w:cs="Times New Roman"/>
          <w:b/>
          <w:sz w:val="28"/>
          <w:szCs w:val="28"/>
        </w:rPr>
        <w:t>а 31.12</w:t>
      </w:r>
      <w:r w:rsidR="004047FA">
        <w:rPr>
          <w:rFonts w:ascii="Times New Roman" w:hAnsi="Times New Roman" w:cs="Times New Roman"/>
          <w:b/>
          <w:sz w:val="28"/>
          <w:szCs w:val="28"/>
        </w:rPr>
        <w:t>.2023</w:t>
      </w:r>
      <w:r w:rsidR="00C53C2E">
        <w:rPr>
          <w:rFonts w:ascii="Times New Roman" w:hAnsi="Times New Roman" w:cs="Times New Roman"/>
          <w:b/>
          <w:sz w:val="28"/>
          <w:szCs w:val="28"/>
        </w:rPr>
        <w:t>)</w:t>
      </w:r>
    </w:p>
    <w:p w:rsidR="00855F26" w:rsidRPr="00855F26" w:rsidRDefault="00855F26" w:rsidP="00855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3962"/>
        <w:gridCol w:w="1134"/>
        <w:gridCol w:w="1138"/>
        <w:gridCol w:w="1134"/>
        <w:gridCol w:w="3830"/>
      </w:tblGrid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квалификация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стаж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Болотненко</w:t>
            </w:r>
            <w:proofErr w:type="spellEnd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Высшее, 1999 год, г. Лесосибирск. 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Красноярского государственного университета, «Педагогика и методика начального образования».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DF50C7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2D5CA3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Пермь АНО ДПО «ОЦ Каменный город» «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Игромастер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 в ДОО: «Особенности организации образовательной деятельности с детьми с ОВЗ в дошкольных образовательных организациях в соответствии с ФГОС ДО», 72 ч. 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</w:tc>
      </w:tr>
      <w:tr w:rsidR="00C743FA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FA" w:rsidRDefault="00C743FA" w:rsidP="00855F26">
            <w:pPr>
              <w:pStyle w:val="a3"/>
              <w:numPr>
                <w:ilvl w:val="0"/>
                <w:numId w:val="3"/>
              </w:numPr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Гафурова </w:t>
            </w:r>
          </w:p>
          <w:p w:rsidR="00C743FA" w:rsidRDefault="00C743FA" w:rsidP="00C743FA">
            <w:pPr>
              <w:pStyle w:val="a3"/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Мадына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43FA" w:rsidRPr="00855F26" w:rsidRDefault="00C743FA" w:rsidP="00C743FA">
            <w:pPr>
              <w:pStyle w:val="a3"/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Хакимовна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FA" w:rsidRPr="00855F26" w:rsidRDefault="00C743FA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FA" w:rsidRDefault="00C743FA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1972</w:t>
            </w:r>
          </w:p>
          <w:p w:rsidR="006871AD" w:rsidRPr="00855F26" w:rsidRDefault="006871AD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Абаканский государственный педагогический институт, учитель биологии и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FA" w:rsidRPr="00855F26" w:rsidRDefault="006871A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FA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FA" w:rsidRPr="00855F26" w:rsidRDefault="006871A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FA" w:rsidRDefault="00F07269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71AD" w:rsidRPr="00855F26" w:rsidRDefault="006871AD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Гордюкова</w:t>
            </w:r>
            <w:proofErr w:type="spellEnd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Среднее – специальное,1979 г., Минусинское педагогическое училище им. А.С. Пушкина, учитель начальных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AC6252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</w:t>
            </w:r>
            <w:r w:rsidR="00855F26"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г. Петрозаводск, Автономное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 курс «Методики развития детей раннего возраста», 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дополнительной профессиональной образовательной программы «Эффективная реализация программ дошкольного образования в условиях новых ФГОС», 108 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Григорьева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Виктория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2023 г., Краевое государственное бюджетное профессиональное образовательное учреждение «Минусинский педагогический колледж им. А.С. Пушкина». Квалификация: Воспитатель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D5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2D5C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 и ключевые компетенции педагогов дошкольного образования в контексте новой ФОП ДО и методических рекомендаций 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</w:t>
            </w:r>
            <w:r w:rsidR="006B71CD">
              <w:rPr>
                <w:rFonts w:ascii="Times New Roman" w:hAnsi="Times New Roman" w:cs="Times New Roman"/>
                <w:sz w:val="24"/>
                <w:szCs w:val="24"/>
              </w:rPr>
              <w:t>ьного образования в 2023/2024 г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75D17">
              <w:rPr>
                <w:rFonts w:ascii="Times New Roman" w:hAnsi="Times New Roman" w:cs="Times New Roman"/>
                <w:sz w:val="24"/>
                <w:szCs w:val="24"/>
              </w:rPr>
              <w:t>, 144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Григорьева Надежда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ФК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Среднее – специальное, 1978 г., г. Ханты – 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, Ханты – Мансийское педагогическое училище Тюменской области, специальность – «Воспитатель детского сада». Квалификация: Воспитатель детского 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D" w:rsidRPr="00855F26" w:rsidRDefault="0020012D" w:rsidP="002001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20012D" w:rsidRPr="00855F26" w:rsidRDefault="0020012D" w:rsidP="002001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  <w:p w:rsidR="0020012D" w:rsidRDefault="0020012D" w:rsidP="0020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  <w:p w:rsidR="00791564" w:rsidRDefault="00791564" w:rsidP="0020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64" w:rsidRDefault="00791564" w:rsidP="0020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  <w:p w:rsidR="00791564" w:rsidRDefault="00791564" w:rsidP="0020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КИПК </w:t>
            </w:r>
          </w:p>
          <w:p w:rsidR="00791564" w:rsidRPr="00855F26" w:rsidRDefault="00791564" w:rsidP="00200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сопровождение дошкольников с ограниченными возможностями здоровья в инклюз</w:t>
            </w:r>
            <w:r w:rsidR="00B24AB8">
              <w:rPr>
                <w:rFonts w:ascii="Times New Roman" w:hAnsi="Times New Roman" w:cs="Times New Roman"/>
                <w:sz w:val="24"/>
                <w:szCs w:val="24"/>
              </w:rPr>
              <w:t>ивном образовательн6ом процессе,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Елисеенко</w:t>
            </w:r>
            <w:proofErr w:type="spellEnd"/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Ника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2023 г., Федеральное государственное бюджетное учреждение высшего образования «Хакасский государственный университет им. Н.Ф. Катанова» г. Абакан. Квалификация: воспитатель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AB2A77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мес.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2D5CA3" w:rsidP="00855F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 и ключевые компетенции педагогов дошкольного образования в контексте новой ФОП ДО и методических рекомендаций 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Ефанова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Надежда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Высшее, 2007 г., г. Абакан, государственное образовательное учреждение высшего профессионального образования «Хакасский государственный университет и. Н.Ф. Катанова». Квалификация: учитель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«Музыкальная терапия для детей дошкольного и младшего школьного возраста»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АНО ДПО Образовательный центр «Развитие»</w:t>
            </w:r>
          </w:p>
          <w:p w:rsid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«Внедрение ФОП ДО: цели, содержание, особенности организации образовательного процесса», 72 ч.</w:t>
            </w:r>
          </w:p>
          <w:p w:rsidR="00AB4BD6" w:rsidRDefault="00AB4BD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D6" w:rsidRDefault="00AB4BD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AB4BD6" w:rsidRPr="00855F26" w:rsidRDefault="00AB4BD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 в работе музыкального руководителя в рамках ФГОС ДО», 72 ч.</w:t>
            </w:r>
          </w:p>
        </w:tc>
      </w:tr>
      <w:tr w:rsidR="00343B2B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B" w:rsidRDefault="00343B2B" w:rsidP="00855F26">
            <w:pPr>
              <w:pStyle w:val="a3"/>
              <w:numPr>
                <w:ilvl w:val="0"/>
                <w:numId w:val="3"/>
              </w:numPr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Жданова Екатерина</w:t>
            </w:r>
          </w:p>
          <w:p w:rsidR="00343B2B" w:rsidRPr="00855F26" w:rsidRDefault="00343B2B" w:rsidP="00343B2B">
            <w:pPr>
              <w:pStyle w:val="a3"/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B" w:rsidRPr="00855F26" w:rsidRDefault="00343B2B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B" w:rsidRPr="00855F26" w:rsidRDefault="00343B2B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профессиона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2022 г., </w:t>
            </w:r>
            <w:r w:rsidRPr="00343B2B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«Минусинский педагогический колледж имени А.С. Пушкина» Красноярский край. Минусинск. Квалификация: учитель начальных классов, специальность -  преподавание в начальных классах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B" w:rsidRPr="00855F26" w:rsidRDefault="00343B2B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B" w:rsidRPr="00855F26" w:rsidRDefault="00343B2B" w:rsidP="00855F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B" w:rsidRPr="00855F26" w:rsidRDefault="00AC6252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B" w:rsidRDefault="00075D17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  <w:p w:rsidR="00075D17" w:rsidRPr="00855F26" w:rsidRDefault="00075D17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 и ключевые компетенции педагогов дошкольного образования в контексте новой ФОП ДО и методических рекомендаций 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федеральной образовательной программы дошкол</w:t>
            </w:r>
            <w:r w:rsidR="006B71CD">
              <w:rPr>
                <w:rFonts w:ascii="Times New Roman" w:hAnsi="Times New Roman" w:cs="Times New Roman"/>
                <w:sz w:val="24"/>
                <w:szCs w:val="24"/>
              </w:rPr>
              <w:t>ьного образования в 2023/2024 г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144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Звездина</w:t>
            </w:r>
            <w:proofErr w:type="spellEnd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Среднее - специальное, 1985 г., Абаканское педагогическое училище, воспитатель в дошкольных учреждениях. Квалификация: воспитатель в дошкольных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AC6252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A3" w:rsidRDefault="006463A3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463A3" w:rsidRPr="00855F26" w:rsidRDefault="006463A3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Брянск, ООО «Федерация развития образования» по программе дополнительного профессионального образования «Возрастающая роль воспитателей дошкольного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 обновленных ФГОС. Специфика содержания образования, взаимодействия с родителями, психологического сопровождения в контексте новой федеральной  программы ДО 2023», 144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Казанцева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Высшее, 1998 г., Хакасский государственный университет имени Н.Ф. Катанова Квалификация: учитель начальных классов, «Педагогика и методика начального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2D5CA3" w:rsidRDefault="002D5CA3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4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Пермь, АНО ДПО «ОЦ Каменный город» по программе: «Особенности организации образовательной деятельности с детьми с ОВЗ в дошкольных образовательных организациях в соответствии с ФГОС ДО», 72 ч.</w:t>
            </w:r>
          </w:p>
          <w:p w:rsidR="005E3B0A" w:rsidRDefault="005E3B0A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B0A" w:rsidRDefault="005E3B0A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4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3B0A" w:rsidRPr="00855F26" w:rsidRDefault="005E3B0A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Тула, ООО «ЦЕНТР РАЗВИТИЯ КОМПЕТЕНЦИЙ АТТЕСТАТИКА» по программе: Внедрение Федеральной образовательной программы дошкольного образования: требования и особенности организации образовательного процесса», 72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Королькова</w:t>
            </w:r>
            <w:proofErr w:type="spellEnd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2009 г., Краевое государственное бюджетное образовательное учреждение среднего специального образования Минусинский педагогический  колледж им. А.С. Пушкина, учитель физической культуры, физическая культура.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6B71CD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71CD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Санкт – Петербург, Автономная некоммерческая организация «Санкт – петербургский центр дополнительного профессионального образования» (АНО «СПБ ЦДПО») по программе «Теория и методика дошкольного образования и воспитания» «Образование и педагогика», квалификация «Воспитатель детей дошкольного возраста»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Кошкина Антонина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Среднее – специальное, 1981 г.. г. Абакан, Абаканское педагогическое училище, специальность- «Дошкольное воспитание», квалификация – воспитатель детского сада.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6B71CD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Пермь АНО ДПО «ОЦ Каменный город» «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Игромастер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 в ДОО: современные подходы к содержанию и организации образовательного процесса в условиях реализации ФГОС ДО», 72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Кривошеина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Надежда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Высшее, 2005г., г. Абакан, Государственное образовательное учреждение высшего профессионального образования Хакасский государственный университет им. Н.Ф. Катанова», «Педагогика и методика начального образования». Квалификация: 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E06F7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E06F76" w:rsidP="00855F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Минусинск, краевое государственное бюджетное профессиональное образовательное учреждение «Минусинский педагогический колледж имени А.С. Пушкина» «Модернизация дошкольного 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условиях современных стандартов профессиональной подготовки специалистов», 72 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КИПК, по программе «Управление методической деятельностью в современной образовательной организации», 80 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  <w:p w:rsidR="003D3AD0" w:rsidRDefault="003D3AD0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AD0" w:rsidRDefault="003D3AD0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D3AD0" w:rsidRPr="00855F26" w:rsidRDefault="003D3AD0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КИПК,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финансовой грамотности в дошкольной образовательной организации, 56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Кретова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Высшее, 2007 г. г. Абакан Государственное бюджетное образовательное учреждение высшего</w:t>
            </w:r>
            <w:r w:rsidR="005A0CD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«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Хакасский государственный университет им. Н.Ф. Катанова», «Педагогика и методика начального образования». Квалификация: учитель начальных классов.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B725B8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Пермь, АНО ДПО «ОЦ Каменный город» по программе: «Особенности организации образовательной деятельности с детьми с ОВЗ в дошкольных образовательных организациях в соответствии с ФГОС ДО», 72 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АНО ДПО «ОЦ Каменный город» по программе: «Технология наставничества», 72 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технология деятельности педагога дошкольной образовательной организации в соответствии с ФОП ДО и ФАОП ДО, 108 ч.</w:t>
            </w:r>
          </w:p>
        </w:tc>
      </w:tr>
      <w:tr w:rsidR="00704FC7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7" w:rsidRDefault="00704FC7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Мельникова </w:t>
            </w:r>
          </w:p>
          <w:p w:rsidR="00704FC7" w:rsidRDefault="00704FC7" w:rsidP="00704F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Евгения </w:t>
            </w:r>
          </w:p>
          <w:p w:rsidR="00704FC7" w:rsidRPr="00855F26" w:rsidRDefault="00704FC7" w:rsidP="00704F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7" w:rsidRPr="00855F26" w:rsidRDefault="00704FC7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7" w:rsidRDefault="009744BF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2001 г., г. Абакан, Хакасский государственный университет им. Н.Ф. Катанова.</w:t>
            </w:r>
          </w:p>
          <w:p w:rsidR="009744BF" w:rsidRPr="00855F26" w:rsidRDefault="009744BF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дошкольной педагогики и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7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7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7" w:rsidRPr="00855F26" w:rsidRDefault="00704FC7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C7" w:rsidRDefault="00F57EF0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F57EF0" w:rsidRDefault="00F57EF0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КИПК, по программе «Работа воспитателя с дошкольниками с тяжелым нарушением речи», 72 ч.</w:t>
            </w:r>
          </w:p>
          <w:p w:rsidR="00F57EF0" w:rsidRDefault="00F57EF0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F0" w:rsidRPr="00F57EF0" w:rsidRDefault="00F57EF0" w:rsidP="00F5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EF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F57EF0" w:rsidRPr="00855F26" w:rsidRDefault="00F57EF0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EF0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  <w:r w:rsidR="0014076C">
              <w:rPr>
                <w:rFonts w:ascii="Times New Roman" w:hAnsi="Times New Roman" w:cs="Times New Roman"/>
                <w:sz w:val="24"/>
                <w:szCs w:val="24"/>
              </w:rPr>
              <w:t xml:space="preserve">, ООО «Межреспубликанский </w:t>
            </w:r>
            <w:proofErr w:type="spellStart"/>
            <w:r w:rsidR="0014076C">
              <w:rPr>
                <w:rFonts w:ascii="Times New Roman" w:hAnsi="Times New Roman" w:cs="Times New Roman"/>
                <w:sz w:val="24"/>
                <w:szCs w:val="24"/>
              </w:rPr>
              <w:t>инятитут</w:t>
            </w:r>
            <w:proofErr w:type="spellEnd"/>
            <w:r w:rsidR="0014076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переподготовки кадров при Президиуме ФРО» по программе «Методические рекомендации </w:t>
            </w:r>
            <w:proofErr w:type="spellStart"/>
            <w:r w:rsidR="0014076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14076C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году», 144 ч.</w:t>
            </w:r>
            <w:proofErr w:type="gramEnd"/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Мясина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2019 г.</w:t>
            </w:r>
          </w:p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высшего образования «Хакасский государственный университет им. Н.Ф. Катанова» г. Абакан. Квалификация: воспитатель детей дошкольного возраста с отклонениями в развитии и с 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сохранным развитием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Поддубная</w:t>
            </w:r>
            <w:proofErr w:type="spellEnd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 – специальное, 1976 г., г. Минусинск, педагогическое училище им. А.С. Пушкина, специальность – учитель начальных классов. Квалификация: 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Пермь АНО ДПО «ОЦ Каменный город» «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Игромастер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 в ДОО: современные подходы к содержанию и организации образовательного процесса в условиях реализации ФГОС ДО», 72 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</w:tc>
      </w:tr>
      <w:tr w:rsidR="00855F26" w:rsidRPr="00855F26" w:rsidTr="00EE4389">
        <w:trPr>
          <w:trHeight w:val="8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Першина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Высшее, 2009 г., г. Абакан Государственное образовательное учреждение высшего профессионального образования «Хакасский государственный университет им. Н.Ф. Катанова» Психолог. Преподаватель психологии. «Психология»</w:t>
            </w:r>
          </w:p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E5864" w:rsidP="00855F2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300075" w:rsidRDefault="00300075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г. Пермь АНО ДПО «ОЦ Каменный город» по программе: «инновационный подход к воспитанию и обучению дошкольников на примере вдохновленных 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реджио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 – подходом садов», 40 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Саратов, ООО «Центр инновационного образования и воспитания», «Обеспечение санитарно-эпидемиологических требований к образовательным организациям согласно СП2.4.3628-20», 36 ч.</w:t>
            </w:r>
          </w:p>
          <w:p w:rsidR="00855F26" w:rsidRPr="00855F26" w:rsidRDefault="00855F26" w:rsidP="00855F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855F26" w:rsidRPr="00855F26" w:rsidRDefault="00855F26" w:rsidP="00855F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дистанционный курс «Теория 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реджио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-подхода», 26 ч.</w:t>
            </w:r>
          </w:p>
          <w:p w:rsidR="00855F26" w:rsidRPr="00855F26" w:rsidRDefault="00855F26" w:rsidP="00855F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  <w:p w:rsidR="00855F26" w:rsidRPr="00855F26" w:rsidRDefault="00855F26" w:rsidP="00855F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Попова </w:t>
            </w:r>
          </w:p>
          <w:p w:rsidR="00855F26" w:rsidRPr="00855F26" w:rsidRDefault="00855F26" w:rsidP="00855F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Валентина </w:t>
            </w:r>
          </w:p>
          <w:p w:rsidR="00855F26" w:rsidRPr="00855F26" w:rsidRDefault="00855F26" w:rsidP="00855F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2013 г. Краевое государственное бюджетное образовательное учреждение среднего профессионального образования (среднее специальное учебное заведение), Минусинский педагогический колледж им. А.С. Пушкина». Квалификация: Воспитатель детей дошкольного возраста, дошкольных учреждений для детей с недостатками умственного и (или) речевого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2D5CA3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Пермь АНО ДПО «ОЦ Каменный город» «</w:t>
            </w:r>
            <w:proofErr w:type="spell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Игромастер</w:t>
            </w:r>
            <w:proofErr w:type="spellEnd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 в ДОО: современные подходы к содержанию и организации образовательного процесса в условиях реализации ФГОС ДО», 72 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 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КИПК «Основы финансовой грамотности в дошкольной образовательной организации», 56 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</w:tc>
      </w:tr>
      <w:tr w:rsidR="00EF7FD7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D7" w:rsidRPr="00855F26" w:rsidRDefault="00EF7FD7" w:rsidP="00855F2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Пуляева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D7" w:rsidRPr="00855F26" w:rsidRDefault="00EF7FD7" w:rsidP="0085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16" w:rsidRDefault="00EF7FD7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«Хакасский государственный университет им. Н.Ф. Катанова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бакан</w:t>
            </w:r>
            <w:proofErr w:type="spellEnd"/>
            <w:r w:rsidR="00DC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FD7" w:rsidRPr="00855F26" w:rsidRDefault="00DC0D1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D7" w:rsidRPr="00855F26" w:rsidRDefault="00C578C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D7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D7" w:rsidRPr="00855F26" w:rsidRDefault="00AC6252" w:rsidP="00855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D7" w:rsidRPr="00855F26" w:rsidRDefault="00EF7FD7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Радзевич</w:t>
            </w:r>
            <w:proofErr w:type="spellEnd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5F26" w:rsidRPr="00855F26" w:rsidRDefault="00855F26" w:rsidP="00855F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5F26" w:rsidRPr="00855F26" w:rsidRDefault="00855F26" w:rsidP="00855F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2023 г.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высшего образования «Хакасский государственный университет им. Н.Ф. Катанова» г. Абакан. Квалификация: 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E06F7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мес.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E06F7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AC6252" w:rsidP="00855F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Семенова </w:t>
            </w:r>
          </w:p>
          <w:p w:rsidR="00855F26" w:rsidRPr="00855F26" w:rsidRDefault="00855F26" w:rsidP="00855F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Альбина</w:t>
            </w:r>
          </w:p>
          <w:p w:rsidR="00855F26" w:rsidRPr="00855F26" w:rsidRDefault="00855F26" w:rsidP="00855F2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Переподготовка, 2022 г., </w:t>
            </w:r>
          </w:p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«Санкт-Петербургский центр дополнительного профессионального образования (АНО «СПБ ЦАПО»). Квалификация: Воспитатель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DF50C7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Ткачева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Ксения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Высшее, 2023 г., Федеральное государственное бюджетное образовательное учреждение высшего образования «Хакасский государственный университет им. Н.Ф. Катанова». Квалификация: учитель начальных классов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КИПК «Цифровой формат в системе дошкольного образования», 40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Томилова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Средне – специальное, 1983 г., Минусинское педагогическое 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училище им. А.С. Пушкина, преподавание в начальных классах общеобразовательной школы. Квалификация: 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E5864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55F26" w:rsidRPr="00855F26" w:rsidRDefault="00855F26" w:rsidP="00855F2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 Федеральной образовательной программы дошкольного образования: требования и особенности организации  образовательного процесса», 72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Шаларева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Виктория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- логопед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sz w:val="24"/>
                <w:szCs w:val="24"/>
              </w:rPr>
              <w:t>Высшее, 2019 г., г. Абакан Федеральное государственное бюджетное образовательное учреждение высшего образования «Хакасский государственный университет им. Н.Ф. Катанова». Специальное (дефектологическое) образование, бакалавр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AC6252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</w:t>
            </w:r>
            <w:r w:rsidR="00855F26"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«Академия терапевтического </w:t>
            </w:r>
            <w:proofErr w:type="spellStart"/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тейпирования</w:t>
            </w:r>
            <w:proofErr w:type="spellEnd"/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Логопедический массаж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«Академия терапевтического </w:t>
            </w:r>
            <w:proofErr w:type="spellStart"/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тейпирования</w:t>
            </w:r>
            <w:proofErr w:type="spellEnd"/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Тейпирование</w:t>
            </w:r>
            <w:proofErr w:type="spellEnd"/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в логопедии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КК ИПК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Разработка адаптированных образовательных программ дошкольников с ОВЗ на основе примерных АООП в контексте ФГОС ДО, 72 ч.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855F26" w:rsidRPr="00855F26" w:rsidRDefault="00855F26" w:rsidP="00855F26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ОГТУ</w:t>
            </w:r>
          </w:p>
          <w:p w:rsidR="00855F26" w:rsidRPr="00855F26" w:rsidRDefault="00855F26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F26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Информационные технологии в образовании, 16 ч.</w:t>
            </w:r>
          </w:p>
        </w:tc>
      </w:tr>
      <w:tr w:rsidR="00855F26" w:rsidRPr="00855F26" w:rsidTr="00EE438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Федина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Ксения </w:t>
            </w:r>
          </w:p>
          <w:p w:rsidR="00855F26" w:rsidRPr="00855F26" w:rsidRDefault="00855F26" w:rsidP="00855F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55F26" w:rsidP="00855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F2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2018 г., Краевое государственное бюджетное профессиональное образовательное учреждение «Минусинский колледж культуры и искусства» г. Минусинск Красноярского края, по специальности: теория музыки, квалификация: преподаватель, организатор музыкально – </w:t>
            </w:r>
            <w:r w:rsidRPr="0085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просветительской деятельности.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8E5864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55F26"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26" w:rsidRPr="00855F26" w:rsidRDefault="00AC6252" w:rsidP="0085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занимаемой </w:t>
            </w:r>
            <w:r w:rsidR="00855F26" w:rsidRPr="00855F2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9" w:rsidRDefault="00CF5229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CF5229" w:rsidRPr="00855F26" w:rsidRDefault="00CF5229" w:rsidP="0085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Курган, Образовательный центр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перемена», </w:t>
            </w:r>
            <w:r w:rsidR="005B70C4"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Методики и ключевые компетенции педагога дошкольного образования в соответствии с ФОП ДО и ФАОП ДО», 72 ч.</w:t>
            </w:r>
          </w:p>
        </w:tc>
      </w:tr>
    </w:tbl>
    <w:p w:rsidR="00855F26" w:rsidRPr="00855F26" w:rsidRDefault="00855F26">
      <w:pPr>
        <w:rPr>
          <w:rFonts w:ascii="Times New Roman" w:hAnsi="Times New Roman" w:cs="Times New Roman"/>
          <w:sz w:val="24"/>
          <w:szCs w:val="24"/>
        </w:rPr>
      </w:pPr>
    </w:p>
    <w:sectPr w:rsidR="00855F26" w:rsidRPr="00855F26" w:rsidSect="0053361C">
      <w:pgSz w:w="16838" w:h="11906" w:orient="landscape"/>
      <w:pgMar w:top="624" w:right="39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3BC"/>
    <w:multiLevelType w:val="hybridMultilevel"/>
    <w:tmpl w:val="48822012"/>
    <w:lvl w:ilvl="0" w:tplc="DA8A9D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C2B78"/>
    <w:multiLevelType w:val="hybridMultilevel"/>
    <w:tmpl w:val="48822012"/>
    <w:lvl w:ilvl="0" w:tplc="DA8A9D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1C"/>
    <w:rsid w:val="00012AF7"/>
    <w:rsid w:val="00041A0E"/>
    <w:rsid w:val="00070F55"/>
    <w:rsid w:val="00075D17"/>
    <w:rsid w:val="000C31B1"/>
    <w:rsid w:val="000D051E"/>
    <w:rsid w:val="00101C99"/>
    <w:rsid w:val="0014076C"/>
    <w:rsid w:val="00143A90"/>
    <w:rsid w:val="00153ECB"/>
    <w:rsid w:val="001631A6"/>
    <w:rsid w:val="00163358"/>
    <w:rsid w:val="0016637F"/>
    <w:rsid w:val="00190422"/>
    <w:rsid w:val="001D214B"/>
    <w:rsid w:val="001E0F10"/>
    <w:rsid w:val="0020012D"/>
    <w:rsid w:val="00215951"/>
    <w:rsid w:val="002515A4"/>
    <w:rsid w:val="0027751D"/>
    <w:rsid w:val="002D5CA3"/>
    <w:rsid w:val="00300075"/>
    <w:rsid w:val="00324296"/>
    <w:rsid w:val="00325B00"/>
    <w:rsid w:val="00343B2B"/>
    <w:rsid w:val="003860C1"/>
    <w:rsid w:val="00390A96"/>
    <w:rsid w:val="003C75DE"/>
    <w:rsid w:val="003D3AD0"/>
    <w:rsid w:val="003E59F6"/>
    <w:rsid w:val="00401C86"/>
    <w:rsid w:val="004047FA"/>
    <w:rsid w:val="004233F1"/>
    <w:rsid w:val="00450AA1"/>
    <w:rsid w:val="00492E6B"/>
    <w:rsid w:val="004B4BBD"/>
    <w:rsid w:val="004B7108"/>
    <w:rsid w:val="004E53C1"/>
    <w:rsid w:val="004F2269"/>
    <w:rsid w:val="005009FE"/>
    <w:rsid w:val="00530423"/>
    <w:rsid w:val="0053361C"/>
    <w:rsid w:val="00542CFB"/>
    <w:rsid w:val="005615F7"/>
    <w:rsid w:val="00570232"/>
    <w:rsid w:val="00574B14"/>
    <w:rsid w:val="00587BFD"/>
    <w:rsid w:val="00591524"/>
    <w:rsid w:val="005A0CD2"/>
    <w:rsid w:val="005B0D90"/>
    <w:rsid w:val="005B70C4"/>
    <w:rsid w:val="005E3B0A"/>
    <w:rsid w:val="005F298A"/>
    <w:rsid w:val="006021F7"/>
    <w:rsid w:val="006039A1"/>
    <w:rsid w:val="00624364"/>
    <w:rsid w:val="006463A3"/>
    <w:rsid w:val="00661D68"/>
    <w:rsid w:val="00670738"/>
    <w:rsid w:val="006823FA"/>
    <w:rsid w:val="006871AD"/>
    <w:rsid w:val="006925AC"/>
    <w:rsid w:val="0069501D"/>
    <w:rsid w:val="006A52FC"/>
    <w:rsid w:val="006B71CD"/>
    <w:rsid w:val="006E4FDA"/>
    <w:rsid w:val="00704FC7"/>
    <w:rsid w:val="00715936"/>
    <w:rsid w:val="00721909"/>
    <w:rsid w:val="00726555"/>
    <w:rsid w:val="0073304D"/>
    <w:rsid w:val="007425EB"/>
    <w:rsid w:val="00791564"/>
    <w:rsid w:val="007931F9"/>
    <w:rsid w:val="00794382"/>
    <w:rsid w:val="007B774A"/>
    <w:rsid w:val="00806A71"/>
    <w:rsid w:val="008409D0"/>
    <w:rsid w:val="00855F26"/>
    <w:rsid w:val="00875CB6"/>
    <w:rsid w:val="008778F2"/>
    <w:rsid w:val="008A55C8"/>
    <w:rsid w:val="008D0B53"/>
    <w:rsid w:val="008E5864"/>
    <w:rsid w:val="00912DDD"/>
    <w:rsid w:val="009136DB"/>
    <w:rsid w:val="009413ED"/>
    <w:rsid w:val="00943D6A"/>
    <w:rsid w:val="009560BB"/>
    <w:rsid w:val="00970135"/>
    <w:rsid w:val="009744BF"/>
    <w:rsid w:val="00975843"/>
    <w:rsid w:val="009A362E"/>
    <w:rsid w:val="009B6E2C"/>
    <w:rsid w:val="009D5BF0"/>
    <w:rsid w:val="009D7EC2"/>
    <w:rsid w:val="009F284E"/>
    <w:rsid w:val="00A214C5"/>
    <w:rsid w:val="00A45753"/>
    <w:rsid w:val="00A82034"/>
    <w:rsid w:val="00A83DC7"/>
    <w:rsid w:val="00AB2A77"/>
    <w:rsid w:val="00AB4BD6"/>
    <w:rsid w:val="00AC6252"/>
    <w:rsid w:val="00AE7DC9"/>
    <w:rsid w:val="00AF5389"/>
    <w:rsid w:val="00B02061"/>
    <w:rsid w:val="00B03846"/>
    <w:rsid w:val="00B24AB8"/>
    <w:rsid w:val="00B451FC"/>
    <w:rsid w:val="00B470F4"/>
    <w:rsid w:val="00B725B8"/>
    <w:rsid w:val="00BA5E79"/>
    <w:rsid w:val="00BC42A7"/>
    <w:rsid w:val="00BE01DF"/>
    <w:rsid w:val="00BE3DD9"/>
    <w:rsid w:val="00BE4BD9"/>
    <w:rsid w:val="00C01CD5"/>
    <w:rsid w:val="00C11917"/>
    <w:rsid w:val="00C16E8A"/>
    <w:rsid w:val="00C2613F"/>
    <w:rsid w:val="00C40DAA"/>
    <w:rsid w:val="00C53C2E"/>
    <w:rsid w:val="00C578C6"/>
    <w:rsid w:val="00C6308A"/>
    <w:rsid w:val="00C743FA"/>
    <w:rsid w:val="00CC7617"/>
    <w:rsid w:val="00CF5229"/>
    <w:rsid w:val="00D169D8"/>
    <w:rsid w:val="00D60974"/>
    <w:rsid w:val="00D90C2E"/>
    <w:rsid w:val="00DC0D16"/>
    <w:rsid w:val="00DF50C7"/>
    <w:rsid w:val="00E0626E"/>
    <w:rsid w:val="00E06F76"/>
    <w:rsid w:val="00E07C95"/>
    <w:rsid w:val="00E32A3F"/>
    <w:rsid w:val="00E81634"/>
    <w:rsid w:val="00E83A0A"/>
    <w:rsid w:val="00E9252A"/>
    <w:rsid w:val="00EA3E77"/>
    <w:rsid w:val="00EB66EF"/>
    <w:rsid w:val="00EC0D98"/>
    <w:rsid w:val="00EC57F0"/>
    <w:rsid w:val="00EE2246"/>
    <w:rsid w:val="00EE4389"/>
    <w:rsid w:val="00EF7FD7"/>
    <w:rsid w:val="00F07269"/>
    <w:rsid w:val="00F57EF0"/>
    <w:rsid w:val="00F7247A"/>
    <w:rsid w:val="00F9228F"/>
    <w:rsid w:val="00F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1C"/>
    <w:pPr>
      <w:ind w:left="720"/>
      <w:contextualSpacing/>
    </w:pPr>
  </w:style>
  <w:style w:type="paragraph" w:customStyle="1" w:styleId="Default">
    <w:name w:val="Default"/>
    <w:rsid w:val="00533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3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409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9D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82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61C"/>
    <w:pPr>
      <w:ind w:left="720"/>
      <w:contextualSpacing/>
    </w:pPr>
  </w:style>
  <w:style w:type="paragraph" w:customStyle="1" w:styleId="Default">
    <w:name w:val="Default"/>
    <w:rsid w:val="00533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3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409D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9D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68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D2B5-0FE5-41D3-A151-A1016635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13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2017-02-17T10:11:00Z</cp:lastPrinted>
  <dcterms:created xsi:type="dcterms:W3CDTF">2017-02-17T09:43:00Z</dcterms:created>
  <dcterms:modified xsi:type="dcterms:W3CDTF">2024-02-19T08:51:00Z</dcterms:modified>
</cp:coreProperties>
</file>